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01E60D" w14:textId="77777777" w:rsidR="00C62AC3" w:rsidRDefault="00000000">
      <w:pPr>
        <w:pBdr>
          <w:top w:val="nil"/>
          <w:left w:val="nil"/>
          <w:bottom w:val="nil"/>
          <w:right w:val="nil"/>
          <w:between w:val="nil"/>
        </w:pBdr>
        <w:spacing w:after="0" w:line="240" w:lineRule="auto"/>
        <w:jc w:val="both"/>
        <w:rPr>
          <w:rFonts w:ascii="Helvetica Neue" w:eastAsia="Helvetica Neue" w:hAnsi="Helvetica Neue" w:cs="Helvetica Neue"/>
          <w:b/>
          <w:sz w:val="18"/>
          <w:szCs w:val="18"/>
        </w:rPr>
      </w:pPr>
      <w:r>
        <w:rPr>
          <w:rFonts w:ascii="Helvetica Neue" w:eastAsia="Helvetica Neue" w:hAnsi="Helvetica Neue" w:cs="Helvetica Neue"/>
          <w:b/>
          <w:noProof/>
          <w:sz w:val="18"/>
          <w:szCs w:val="18"/>
        </w:rPr>
        <w:drawing>
          <wp:anchor distT="0" distB="0" distL="0" distR="0" simplePos="0" relativeHeight="251658240" behindDoc="0" locked="0" layoutInCell="1" hidden="0" allowOverlap="1" wp14:anchorId="2E309996" wp14:editId="1980D22E">
            <wp:simplePos x="0" y="0"/>
            <wp:positionH relativeFrom="page">
              <wp:posOffset>5153025</wp:posOffset>
            </wp:positionH>
            <wp:positionV relativeFrom="page">
              <wp:posOffset>344805</wp:posOffset>
            </wp:positionV>
            <wp:extent cx="1938130" cy="762000"/>
            <wp:effectExtent l="0" t="0" r="0" b="0"/>
            <wp:wrapSquare wrapText="bothSides" distT="0" distB="0" distL="0" distR="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
                    <a:srcRect/>
                    <a:stretch>
                      <a:fillRect/>
                    </a:stretch>
                  </pic:blipFill>
                  <pic:spPr>
                    <a:xfrm>
                      <a:off x="0" y="0"/>
                      <a:ext cx="1938130" cy="762000"/>
                    </a:xfrm>
                    <a:prstGeom prst="rect">
                      <a:avLst/>
                    </a:prstGeom>
                    <a:ln/>
                  </pic:spPr>
                </pic:pic>
              </a:graphicData>
            </a:graphic>
          </wp:anchor>
        </w:drawing>
      </w:r>
    </w:p>
    <w:p w14:paraId="7CE37695" w14:textId="77777777" w:rsidR="00C62AC3" w:rsidRDefault="00C62AC3">
      <w:pPr>
        <w:pBdr>
          <w:top w:val="nil"/>
          <w:left w:val="nil"/>
          <w:bottom w:val="nil"/>
          <w:right w:val="nil"/>
          <w:between w:val="nil"/>
        </w:pBdr>
        <w:spacing w:after="0" w:line="240" w:lineRule="auto"/>
        <w:jc w:val="both"/>
        <w:rPr>
          <w:rFonts w:ascii="Helvetica Neue" w:eastAsia="Helvetica Neue" w:hAnsi="Helvetica Neue" w:cs="Helvetica Neue"/>
          <w:b/>
          <w:sz w:val="18"/>
          <w:szCs w:val="18"/>
        </w:rPr>
      </w:pPr>
    </w:p>
    <w:p w14:paraId="3D4927B1" w14:textId="77777777" w:rsidR="00C62AC3" w:rsidRDefault="00C62AC3">
      <w:pPr>
        <w:pBdr>
          <w:top w:val="nil"/>
          <w:left w:val="nil"/>
          <w:bottom w:val="nil"/>
          <w:right w:val="nil"/>
          <w:between w:val="nil"/>
        </w:pBdr>
        <w:spacing w:after="0" w:line="240" w:lineRule="auto"/>
        <w:jc w:val="both"/>
        <w:rPr>
          <w:rFonts w:ascii="Helvetica Neue" w:eastAsia="Helvetica Neue" w:hAnsi="Helvetica Neue" w:cs="Helvetica Neue"/>
          <w:b/>
          <w:sz w:val="18"/>
          <w:szCs w:val="18"/>
        </w:rPr>
      </w:pPr>
    </w:p>
    <w:p w14:paraId="3A848AFE" w14:textId="77777777" w:rsidR="00C62AC3" w:rsidRDefault="00C62AC3">
      <w:pPr>
        <w:pBdr>
          <w:top w:val="nil"/>
          <w:left w:val="nil"/>
          <w:bottom w:val="nil"/>
          <w:right w:val="nil"/>
          <w:between w:val="nil"/>
        </w:pBdr>
        <w:spacing w:after="0" w:line="240" w:lineRule="auto"/>
        <w:jc w:val="both"/>
        <w:rPr>
          <w:rFonts w:ascii="Helvetica Neue" w:eastAsia="Helvetica Neue" w:hAnsi="Helvetica Neue" w:cs="Helvetica Neue"/>
          <w:b/>
          <w:sz w:val="18"/>
          <w:szCs w:val="18"/>
        </w:rPr>
      </w:pPr>
    </w:p>
    <w:p w14:paraId="09D4F603" w14:textId="77777777" w:rsidR="00C62AC3" w:rsidRDefault="00000000">
      <w:pPr>
        <w:spacing w:after="0" w:line="240" w:lineRule="auto"/>
        <w:jc w:val="both"/>
        <w:rPr>
          <w:rFonts w:ascii="Helvetica Neue" w:eastAsia="Helvetica Neue" w:hAnsi="Helvetica Neue" w:cs="Helvetica Neue"/>
          <w:b/>
          <w:sz w:val="18"/>
          <w:szCs w:val="18"/>
        </w:rPr>
      </w:pPr>
      <w:r>
        <w:rPr>
          <w:rFonts w:ascii="Helvetica Neue" w:eastAsia="Helvetica Neue" w:hAnsi="Helvetica Neue" w:cs="Helvetica Neue"/>
          <w:b/>
          <w:sz w:val="18"/>
          <w:szCs w:val="18"/>
        </w:rPr>
        <w:t>FOR IMMEDIATE RELEASE</w:t>
      </w:r>
    </w:p>
    <w:p w14:paraId="49EE8C5C" w14:textId="77777777" w:rsidR="00C62AC3" w:rsidRDefault="00000000">
      <w:pPr>
        <w:spacing w:after="0" w:line="240" w:lineRule="auto"/>
        <w:jc w:val="both"/>
        <w:rPr>
          <w:rFonts w:ascii="Helvetica Neue" w:eastAsia="Helvetica Neue" w:hAnsi="Helvetica Neue" w:cs="Helvetica Neue"/>
          <w:sz w:val="20"/>
          <w:szCs w:val="20"/>
        </w:rPr>
      </w:pPr>
      <w:r>
        <w:rPr>
          <w:rFonts w:ascii="Helvetica Neue" w:eastAsia="Helvetica Neue" w:hAnsi="Helvetica Neue" w:cs="Helvetica Neue"/>
          <w:sz w:val="20"/>
          <w:szCs w:val="20"/>
        </w:rPr>
        <w:t>Contact: Ethan Willinger</w:t>
      </w:r>
    </w:p>
    <w:p w14:paraId="5F8B72E5" w14:textId="77777777" w:rsidR="00C62AC3" w:rsidRDefault="00000000">
      <w:pPr>
        <w:pBdr>
          <w:top w:val="nil"/>
          <w:left w:val="nil"/>
          <w:bottom w:val="nil"/>
          <w:right w:val="nil"/>
          <w:between w:val="nil"/>
        </w:pBdr>
        <w:spacing w:after="0" w:line="240" w:lineRule="auto"/>
        <w:jc w:val="both"/>
        <w:rPr>
          <w:rFonts w:ascii="Helvetica Neue" w:eastAsia="Helvetica Neue" w:hAnsi="Helvetica Neue" w:cs="Helvetica Neue"/>
          <w:b/>
          <w:sz w:val="18"/>
          <w:szCs w:val="18"/>
        </w:rPr>
      </w:pPr>
      <w:r>
        <w:rPr>
          <w:rFonts w:ascii="Helvetica Neue" w:eastAsia="Helvetica Neue" w:hAnsi="Helvetica Neue" w:cs="Helvetica Neue"/>
          <w:sz w:val="20"/>
          <w:szCs w:val="20"/>
        </w:rPr>
        <w:t>ewillinger@redbirdflight.com</w:t>
      </w:r>
    </w:p>
    <w:p w14:paraId="03C3B45B" w14:textId="77777777" w:rsidR="00C62AC3" w:rsidRDefault="00C62AC3">
      <w:pPr>
        <w:pBdr>
          <w:top w:val="nil"/>
          <w:left w:val="nil"/>
          <w:bottom w:val="nil"/>
          <w:right w:val="nil"/>
          <w:between w:val="nil"/>
        </w:pBdr>
        <w:spacing w:after="0" w:line="240" w:lineRule="auto"/>
        <w:jc w:val="both"/>
        <w:rPr>
          <w:rFonts w:ascii="Helvetica Neue" w:eastAsia="Helvetica Neue" w:hAnsi="Helvetica Neue" w:cs="Helvetica Neue"/>
          <w:sz w:val="20"/>
          <w:szCs w:val="20"/>
        </w:rPr>
      </w:pPr>
    </w:p>
    <w:p w14:paraId="05EAAF86" w14:textId="77777777" w:rsidR="00C62AC3" w:rsidRDefault="00000000">
      <w:pPr>
        <w:pBdr>
          <w:top w:val="nil"/>
          <w:left w:val="nil"/>
          <w:bottom w:val="nil"/>
          <w:right w:val="nil"/>
          <w:between w:val="nil"/>
        </w:pBdr>
        <w:spacing w:after="0" w:line="240" w:lineRule="auto"/>
        <w:jc w:val="both"/>
        <w:rPr>
          <w:rFonts w:ascii="Helvetica Neue" w:eastAsia="Helvetica Neue" w:hAnsi="Helvetica Neue" w:cs="Helvetica Neue"/>
          <w:b/>
          <w:smallCaps/>
          <w:color w:val="C00000"/>
        </w:rPr>
      </w:pPr>
      <w:r>
        <w:rPr>
          <w:rFonts w:ascii="Helvetica Neue" w:eastAsia="Helvetica Neue" w:hAnsi="Helvetica Neue" w:cs="Helvetica Neue"/>
          <w:b/>
          <w:noProof/>
          <w:sz w:val="18"/>
          <w:szCs w:val="18"/>
        </w:rPr>
        <w:drawing>
          <wp:anchor distT="0" distB="0" distL="114300" distR="114300" simplePos="0" relativeHeight="251659264" behindDoc="0" locked="0" layoutInCell="1" hidden="0" allowOverlap="1" wp14:anchorId="7E0BFB82" wp14:editId="2CBCB166">
            <wp:simplePos x="0" y="0"/>
            <wp:positionH relativeFrom="page">
              <wp:posOffset>590550</wp:posOffset>
            </wp:positionH>
            <wp:positionV relativeFrom="page">
              <wp:posOffset>344805</wp:posOffset>
            </wp:positionV>
            <wp:extent cx="2047875" cy="762000"/>
            <wp:effectExtent l="0" t="0" r="0" b="0"/>
            <wp:wrapSquare wrapText="bothSides" distT="0" distB="0" distL="114300" distR="11430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2047875" cy="762000"/>
                    </a:xfrm>
                    <a:prstGeom prst="rect">
                      <a:avLst/>
                    </a:prstGeom>
                    <a:ln/>
                  </pic:spPr>
                </pic:pic>
              </a:graphicData>
            </a:graphic>
          </wp:anchor>
        </w:drawing>
      </w:r>
    </w:p>
    <w:p w14:paraId="175C5E75" w14:textId="77777777" w:rsidR="00C62AC3" w:rsidRDefault="00000000">
      <w:pPr>
        <w:jc w:val="center"/>
        <w:rPr>
          <w:rFonts w:ascii="Helvetica Neue" w:eastAsia="Helvetica Neue" w:hAnsi="Helvetica Neue" w:cs="Helvetica Neue"/>
          <w:b/>
          <w:i/>
          <w:color w:val="000000"/>
          <w:sz w:val="20"/>
          <w:szCs w:val="20"/>
        </w:rPr>
      </w:pPr>
      <w:r>
        <w:rPr>
          <w:rFonts w:ascii="Helvetica Neue" w:eastAsia="Helvetica Neue" w:hAnsi="Helvetica Neue" w:cs="Helvetica Neue"/>
          <w:b/>
          <w:smallCaps/>
          <w:color w:val="C00000"/>
        </w:rPr>
        <w:t>REDBIRD AND SPORTY’S PARTNER TO ADVANCE MIGRATION FLIGHT TRAINING CONFERENCE</w:t>
      </w:r>
    </w:p>
    <w:p w14:paraId="4DA05983" w14:textId="6B89966A" w:rsidR="00C62AC3"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Oshkosh, WI (July 2</w:t>
      </w:r>
      <w:r w:rsidR="00ED10A6">
        <w:rPr>
          <w:rFonts w:ascii="Helvetica Neue" w:eastAsia="Helvetica Neue" w:hAnsi="Helvetica Neue" w:cs="Helvetica Neue"/>
          <w:sz w:val="20"/>
          <w:szCs w:val="20"/>
        </w:rPr>
        <w:t>2</w:t>
      </w:r>
      <w:r>
        <w:rPr>
          <w:rFonts w:ascii="Helvetica Neue" w:eastAsia="Helvetica Neue" w:hAnsi="Helvetica Neue" w:cs="Helvetica Neue"/>
          <w:sz w:val="20"/>
          <w:szCs w:val="20"/>
        </w:rPr>
        <w:t xml:space="preserve">, 2025) – Today at EAA AirVenture Oshkosh, Redbird Flight (Redbird) and Sporty’s announced a strategic partnership to advance the Migration Flight Training Conference, the leading event for aviation educators. The collaboration will combine the unique strengths of both organizations to </w:t>
      </w:r>
      <w:r>
        <w:rPr>
          <w:rFonts w:ascii="Helvetica Neue" w:eastAsia="Helvetica Neue" w:hAnsi="Helvetica Neue" w:cs="Helvetica Neue"/>
          <w:sz w:val="20"/>
          <w:szCs w:val="20"/>
          <w:highlight w:val="white"/>
        </w:rPr>
        <w:t>expand the conference’s reach</w:t>
      </w:r>
      <w:r>
        <w:rPr>
          <w:rFonts w:ascii="Helvetica Neue" w:eastAsia="Helvetica Neue" w:hAnsi="Helvetica Neue" w:cs="Helvetica Neue"/>
          <w:sz w:val="20"/>
          <w:szCs w:val="20"/>
        </w:rPr>
        <w:t xml:space="preserve">, enhance its content, and deliver an unparalleled experience for attendees. </w:t>
      </w:r>
    </w:p>
    <w:p w14:paraId="1B96DA79" w14:textId="77777777" w:rsidR="00C62AC3"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“Migration has become a linchpin in aviation education that facilitates opportunities for flight training professionals, general aviation leaders, and K-12 administrators and teachers to network with and learn from one another,” said Redbird CEO Charlie Gregoire. “This partnership with Sporty’s will only increase the value the event offers attendees. Sporty’s brings both operational expertise from running a world-class flight school, Sporty’s Academy, and a deep understanding of aviation education built over 60-plus years in the industry. Sporty’s is the ideal partner to help grow Migration and ensure the conference offers aviation educators solutions throughout a customer’s journey from student to experienced pilot.” </w:t>
      </w:r>
    </w:p>
    <w:p w14:paraId="05480C4F" w14:textId="77777777" w:rsidR="00C62AC3"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As part of the collaboration, Sporty’s will help shape the Migration agenda, provide engaging and thought-provoking content, and expand the conference’s reach to the hundreds of thousands of students, pilots, and flight training professionals who subscribe to its channels.</w:t>
      </w:r>
    </w:p>
    <w:p w14:paraId="380CD697" w14:textId="77777777" w:rsidR="00C62AC3" w:rsidRDefault="00000000">
      <w:pPr>
        <w:shd w:val="clear" w:color="auto" w:fill="FFFFFF"/>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"Migration brings together the people and ideas that move flight training forward, and that’s exactly where Sporty’s wants to be,” said Sporty’s President &amp; CEO John Zimmerman. “We’ve long admired Redbird’s commitment to improving the aviation learning experience, and we’re excited to contribute to an event that supports instructors, flight schools, and the next generation of pilots.”</w:t>
      </w:r>
    </w:p>
    <w:p w14:paraId="5F9138EB" w14:textId="77777777" w:rsidR="00C62AC3" w:rsidRDefault="00000000">
      <w:pPr>
        <w:spacing w:after="0"/>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Redbird introduced Migration in 2011 as one of the first events </w:t>
      </w:r>
      <w:r>
        <w:rPr>
          <w:rFonts w:ascii="Helvetica Neue" w:eastAsia="Helvetica Neue" w:hAnsi="Helvetica Neue" w:cs="Helvetica Neue"/>
          <w:sz w:val="20"/>
          <w:szCs w:val="20"/>
          <w:highlight w:val="white"/>
        </w:rPr>
        <w:t xml:space="preserve">focused on providing solutions to the real-world problems facing flight schools and university aviation programs, and has grown </w:t>
      </w:r>
      <w:r>
        <w:rPr>
          <w:rFonts w:ascii="Helvetica Neue" w:eastAsia="Helvetica Neue" w:hAnsi="Helvetica Neue" w:cs="Helvetica Neue"/>
          <w:sz w:val="20"/>
          <w:szCs w:val="20"/>
        </w:rPr>
        <w:t xml:space="preserve">it into the leading annual gathering of flight training professionals in the United States. After hosting the event in Central Texas for six years, Redbird took Migration national, bringing it to the EAA Aviation Museum (2017) and EAA Education Center (2023) in Oshkosh, Wisconsin; the AOPA You Can Fly Academy in Frederick, Maryland (2018); Wings Over the Rockies Exploration of Flight in Englewood, Colorado (2019 and 2025); the Aerospace Center for Excellence in Lakeland, Florida (2022); and the Lone Star Flight Museum in Houston, Texas (2024). </w:t>
      </w:r>
    </w:p>
    <w:p w14:paraId="614175F2" w14:textId="77777777" w:rsidR="00C62AC3" w:rsidRDefault="00C62AC3">
      <w:pPr>
        <w:spacing w:after="0"/>
        <w:rPr>
          <w:rFonts w:ascii="Helvetica Neue" w:eastAsia="Helvetica Neue" w:hAnsi="Helvetica Neue" w:cs="Helvetica Neue"/>
          <w:sz w:val="20"/>
          <w:szCs w:val="20"/>
        </w:rPr>
      </w:pPr>
    </w:p>
    <w:p w14:paraId="2756B84E" w14:textId="77777777" w:rsidR="00C62AC3" w:rsidRDefault="00000000">
      <w:pPr>
        <w:spacing w:after="0"/>
        <w:rPr>
          <w:rFonts w:ascii="Helvetica Neue" w:eastAsia="Helvetica Neue" w:hAnsi="Helvetica Neue" w:cs="Helvetica Neue"/>
          <w:sz w:val="20"/>
          <w:szCs w:val="20"/>
          <w:highlight w:val="white"/>
        </w:rPr>
      </w:pPr>
      <w:r>
        <w:rPr>
          <w:rFonts w:ascii="Helvetica Neue" w:eastAsia="Helvetica Neue" w:hAnsi="Helvetica Neue" w:cs="Helvetica Neue"/>
          <w:sz w:val="20"/>
          <w:szCs w:val="20"/>
          <w:highlight w:val="white"/>
        </w:rPr>
        <w:t>Migration quickly became a valuable forum for discussion between flight training practitioners, industry groups, and regulators, frequently featuring keynote and breakout presentations from the Federal Aviation Administration, National Transportation Safety Board, and general aviation associations. Additionally, the conference provides a venue to recognize the critical role of flight training professionals in the broader aviation industry and celebrate the many success stories from flight training programs and flight instructors. Each year, Migration concludes with the AOPA Flight Training Experience Awards, which recognize the flight schools and instructors in the United States that have been evaluated as “best” through the eyes of their customers.</w:t>
      </w:r>
    </w:p>
    <w:p w14:paraId="44E957AF" w14:textId="77777777" w:rsidR="00C62AC3" w:rsidRDefault="00C62AC3">
      <w:pPr>
        <w:spacing w:after="0"/>
        <w:rPr>
          <w:rFonts w:ascii="Helvetica Neue" w:eastAsia="Helvetica Neue" w:hAnsi="Helvetica Neue" w:cs="Helvetica Neue"/>
          <w:sz w:val="20"/>
          <w:szCs w:val="20"/>
          <w:highlight w:val="white"/>
        </w:rPr>
      </w:pPr>
    </w:p>
    <w:p w14:paraId="46D5BC20" w14:textId="77777777" w:rsidR="00C62AC3" w:rsidRDefault="00000000">
      <w:pPr>
        <w:rPr>
          <w:rFonts w:ascii="Helvetica Neue" w:eastAsia="Helvetica Neue" w:hAnsi="Helvetica Neue" w:cs="Helvetica Neue"/>
          <w:sz w:val="20"/>
          <w:szCs w:val="20"/>
          <w:shd w:val="clear" w:color="auto" w:fill="F4CCCC"/>
        </w:rPr>
      </w:pPr>
      <w:r>
        <w:rPr>
          <w:rFonts w:ascii="Helvetica Neue" w:eastAsia="Helvetica Neue" w:hAnsi="Helvetica Neue" w:cs="Helvetica Neue"/>
          <w:sz w:val="20"/>
          <w:szCs w:val="20"/>
          <w:highlight w:val="white"/>
        </w:rPr>
        <w:t xml:space="preserve">The conference introduced a dedicated K-12 aviation track in 2023 as aviation programming continued to evolve in schools across the country, connecting teachers and administrators–many of whom do not have an aviation background–with the flight schools and universities where their students will continue their education. </w:t>
      </w:r>
    </w:p>
    <w:p w14:paraId="109EF284" w14:textId="77777777" w:rsidR="00C62AC3"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 xml:space="preserve">Migration 2026 will take place March 3-4 at the Aerospace Center for Excellence in Lakeland, Florida. Redbird and Sporty’s will provide more information in the coming months about the agenda, speakers, and additional updates to the event at </w:t>
      </w:r>
      <w:hyperlink r:id="rId6">
        <w:r>
          <w:rPr>
            <w:rFonts w:ascii="Helvetica Neue" w:eastAsia="Helvetica Neue" w:hAnsi="Helvetica Neue" w:cs="Helvetica Neue"/>
            <w:sz w:val="20"/>
            <w:szCs w:val="20"/>
            <w:u w:val="single"/>
          </w:rPr>
          <w:t>redbirdflight.com</w:t>
        </w:r>
      </w:hyperlink>
      <w:r>
        <w:rPr>
          <w:rFonts w:ascii="Helvetica Neue" w:eastAsia="Helvetica Neue" w:hAnsi="Helvetica Neue" w:cs="Helvetica Neue"/>
          <w:sz w:val="20"/>
          <w:szCs w:val="20"/>
        </w:rPr>
        <w:t xml:space="preserve"> and </w:t>
      </w:r>
      <w:hyperlink r:id="rId7">
        <w:r>
          <w:rPr>
            <w:rFonts w:ascii="Helvetica Neue" w:eastAsia="Helvetica Neue" w:hAnsi="Helvetica Neue" w:cs="Helvetica Neue"/>
            <w:sz w:val="20"/>
            <w:szCs w:val="20"/>
            <w:u w:val="single"/>
          </w:rPr>
          <w:t>sportys.com</w:t>
        </w:r>
      </w:hyperlink>
      <w:r>
        <w:rPr>
          <w:rFonts w:ascii="Helvetica Neue" w:eastAsia="Helvetica Neue" w:hAnsi="Helvetica Neue" w:cs="Helvetica Neue"/>
          <w:sz w:val="20"/>
          <w:szCs w:val="20"/>
        </w:rPr>
        <w:t>.</w:t>
      </w:r>
    </w:p>
    <w:p w14:paraId="3CCA7218" w14:textId="77777777" w:rsidR="00C62AC3" w:rsidRDefault="00000000">
      <w:pPr>
        <w:spacing w:after="120" w:line="276" w:lineRule="auto"/>
        <w:jc w:val="center"/>
        <w:rPr>
          <w:rFonts w:ascii="Helvetica Neue" w:eastAsia="Helvetica Neue" w:hAnsi="Helvetica Neue" w:cs="Helvetica Neue"/>
          <w:b/>
          <w:color w:val="000000"/>
          <w:sz w:val="18"/>
          <w:szCs w:val="18"/>
        </w:rPr>
      </w:pPr>
      <w:r>
        <w:rPr>
          <w:rFonts w:ascii="Helvetica Neue" w:eastAsia="Helvetica Neue" w:hAnsi="Helvetica Neue" w:cs="Helvetica Neue"/>
          <w:b/>
          <w:color w:val="000000"/>
          <w:sz w:val="18"/>
          <w:szCs w:val="18"/>
        </w:rPr>
        <w:t>###</w:t>
      </w:r>
    </w:p>
    <w:p w14:paraId="3D87C8C7" w14:textId="77777777" w:rsidR="00C62AC3" w:rsidRDefault="00C62AC3">
      <w:pPr>
        <w:spacing w:after="120" w:line="276" w:lineRule="auto"/>
        <w:jc w:val="center"/>
        <w:rPr>
          <w:rFonts w:ascii="Helvetica Neue" w:eastAsia="Helvetica Neue" w:hAnsi="Helvetica Neue" w:cs="Helvetica Neue"/>
          <w:b/>
          <w:sz w:val="18"/>
          <w:szCs w:val="18"/>
        </w:rPr>
      </w:pPr>
    </w:p>
    <w:p w14:paraId="1D2E4DC4" w14:textId="77777777" w:rsidR="00C62AC3" w:rsidRDefault="00000000">
      <w:pPr>
        <w:spacing w:after="120" w:line="276" w:lineRule="auto"/>
        <w:rPr>
          <w:rFonts w:ascii="Helvetica Neue" w:eastAsia="Helvetica Neue" w:hAnsi="Helvetica Neue" w:cs="Helvetica Neue"/>
          <w:color w:val="000000"/>
          <w:sz w:val="18"/>
          <w:szCs w:val="18"/>
        </w:rPr>
      </w:pPr>
      <w:r>
        <w:rPr>
          <w:rFonts w:ascii="Helvetica Neue" w:eastAsia="Helvetica Neue" w:hAnsi="Helvetica Neue" w:cs="Helvetica Neue"/>
          <w:b/>
          <w:color w:val="000000"/>
          <w:sz w:val="18"/>
          <w:szCs w:val="18"/>
        </w:rPr>
        <w:t>About Redbird Flight</w:t>
      </w:r>
      <w:r>
        <w:rPr>
          <w:rFonts w:ascii="Helvetica Neue" w:eastAsia="Helvetica Neue" w:hAnsi="Helvetica Neue" w:cs="Helvetica Neue"/>
          <w:color w:val="000000"/>
          <w:sz w:val="18"/>
          <w:szCs w:val="18"/>
        </w:rPr>
        <w:br/>
        <w:t>Redbird Flight of Austin, T</w:t>
      </w:r>
      <w:r>
        <w:rPr>
          <w:rFonts w:ascii="Helvetica Neue" w:eastAsia="Helvetica Neue" w:hAnsi="Helvetica Neue" w:cs="Helvetica Neue"/>
          <w:sz w:val="18"/>
          <w:szCs w:val="18"/>
        </w:rPr>
        <w:t>exas,</w:t>
      </w:r>
      <w:r>
        <w:rPr>
          <w:rFonts w:ascii="Helvetica Neue" w:eastAsia="Helvetica Neue" w:hAnsi="Helvetica Neue" w:cs="Helvetica Neue"/>
          <w:color w:val="000000"/>
          <w:sz w:val="18"/>
          <w:szCs w:val="18"/>
        </w:rPr>
        <w:t xml:space="preserve"> was established in 2006 with the specific purpose of making aviation more accessible by using modern technology and careful engineering. Since its inception, Redbird has delivered innovative, reliable, and high-quality training devices to flight schools, colleges, universities, K-12 schools, and individual pilots around the world. With more than </w:t>
      </w:r>
      <w:r>
        <w:rPr>
          <w:rFonts w:ascii="Helvetica Neue" w:eastAsia="Helvetica Neue" w:hAnsi="Helvetica Neue" w:cs="Helvetica Neue"/>
          <w:sz w:val="18"/>
          <w:szCs w:val="18"/>
        </w:rPr>
        <w:t>4</w:t>
      </w:r>
      <w:r>
        <w:rPr>
          <w:rFonts w:ascii="Helvetica Neue" w:eastAsia="Helvetica Neue" w:hAnsi="Helvetica Neue" w:cs="Helvetica Neue"/>
          <w:color w:val="000000"/>
          <w:sz w:val="18"/>
          <w:szCs w:val="18"/>
        </w:rPr>
        <w:t xml:space="preserve">,000 devices in service worldwide, Redbird has quickly become the fastest growing and most innovative simulator provider in the industry. For more information, please visit </w:t>
      </w:r>
      <w:hyperlink r:id="rId8">
        <w:r>
          <w:rPr>
            <w:rFonts w:ascii="Helvetica Neue" w:eastAsia="Helvetica Neue" w:hAnsi="Helvetica Neue" w:cs="Helvetica Neue"/>
            <w:sz w:val="18"/>
            <w:szCs w:val="18"/>
            <w:u w:val="single"/>
          </w:rPr>
          <w:t>www.redbirdflight.com</w:t>
        </w:r>
      </w:hyperlink>
      <w:r>
        <w:rPr>
          <w:rFonts w:ascii="Helvetica Neue" w:eastAsia="Helvetica Neue" w:hAnsi="Helvetica Neue" w:cs="Helvetica Neue"/>
          <w:color w:val="000000"/>
          <w:sz w:val="18"/>
          <w:szCs w:val="18"/>
        </w:rPr>
        <w:t>.</w:t>
      </w:r>
    </w:p>
    <w:p w14:paraId="146A1905" w14:textId="77777777" w:rsidR="00C62AC3" w:rsidRDefault="00C62AC3">
      <w:pPr>
        <w:spacing w:after="120" w:line="276" w:lineRule="auto"/>
        <w:rPr>
          <w:rFonts w:ascii="Helvetica Neue" w:eastAsia="Helvetica Neue" w:hAnsi="Helvetica Neue" w:cs="Helvetica Neue"/>
          <w:sz w:val="18"/>
          <w:szCs w:val="18"/>
        </w:rPr>
      </w:pPr>
    </w:p>
    <w:p w14:paraId="454E8CDD" w14:textId="77777777" w:rsidR="00C62AC3" w:rsidRDefault="00000000">
      <w:pPr>
        <w:spacing w:after="120" w:line="276" w:lineRule="auto"/>
        <w:rPr>
          <w:rFonts w:ascii="Helvetica Neue" w:eastAsia="Helvetica Neue" w:hAnsi="Helvetica Neue" w:cs="Helvetica Neue"/>
          <w:sz w:val="18"/>
          <w:szCs w:val="18"/>
        </w:rPr>
      </w:pPr>
      <w:r>
        <w:rPr>
          <w:rFonts w:ascii="Helvetica Neue" w:eastAsia="Helvetica Neue" w:hAnsi="Helvetica Neue" w:cs="Helvetica Neue"/>
          <w:b/>
          <w:sz w:val="18"/>
          <w:szCs w:val="18"/>
        </w:rPr>
        <w:t xml:space="preserve">About Sporty’s </w:t>
      </w:r>
      <w:r>
        <w:rPr>
          <w:rFonts w:ascii="Helvetica Neue" w:eastAsia="Helvetica Neue" w:hAnsi="Helvetica Neue" w:cs="Helvetica Neue"/>
          <w:sz w:val="18"/>
          <w:szCs w:val="18"/>
        </w:rPr>
        <w:br/>
        <w:t xml:space="preserve">Sporty’s has been training and equipping pilots worldwide since 1961, when Hal Shevers, a flight instructor, sold his first product out of the trunk of his car. In the six decades since, Sporty’s has continuously worked to develop the finest training courses and pilot supplies, all backed by fast and friendly service. Originally based at a small retail location at Lunken Airport (LUK) in Cincinnati, Ohio, the company quickly grew and soon moved to a larger location at the Clermont County Airport (I69). Today Sporty’s is one of the most respected names in aviation, with corporate activities in every segment of light aircraft from retail to training to maintenance to airport management. For more information, please visit </w:t>
      </w:r>
      <w:hyperlink r:id="rId9">
        <w:r>
          <w:rPr>
            <w:rFonts w:ascii="Helvetica Neue" w:eastAsia="Helvetica Neue" w:hAnsi="Helvetica Neue" w:cs="Helvetica Neue"/>
            <w:sz w:val="18"/>
            <w:szCs w:val="18"/>
            <w:u w:val="single"/>
          </w:rPr>
          <w:t>sportys.com</w:t>
        </w:r>
      </w:hyperlink>
      <w:r>
        <w:rPr>
          <w:rFonts w:ascii="Helvetica Neue" w:eastAsia="Helvetica Neue" w:hAnsi="Helvetica Neue" w:cs="Helvetica Neue"/>
          <w:sz w:val="18"/>
          <w:szCs w:val="18"/>
        </w:rPr>
        <w:t>.</w:t>
      </w:r>
    </w:p>
    <w:p w14:paraId="717ECF07" w14:textId="77777777" w:rsidR="00C62AC3" w:rsidRDefault="00C62AC3">
      <w:pPr>
        <w:spacing w:after="120" w:line="276" w:lineRule="auto"/>
        <w:rPr>
          <w:rFonts w:ascii="Helvetica Neue" w:eastAsia="Helvetica Neue" w:hAnsi="Helvetica Neue" w:cs="Helvetica Neue"/>
          <w:sz w:val="18"/>
          <w:szCs w:val="18"/>
        </w:rPr>
      </w:pPr>
    </w:p>
    <w:p w14:paraId="28D92A18" w14:textId="77777777" w:rsidR="00C62AC3" w:rsidRDefault="00C62AC3">
      <w:pPr>
        <w:spacing w:after="120" w:line="276" w:lineRule="auto"/>
        <w:rPr>
          <w:rFonts w:ascii="Helvetica Neue" w:eastAsia="Helvetica Neue" w:hAnsi="Helvetica Neue" w:cs="Helvetica Neue"/>
          <w:sz w:val="18"/>
          <w:szCs w:val="18"/>
        </w:rPr>
      </w:pPr>
    </w:p>
    <w:sectPr w:rsidR="00C62AC3">
      <w:pgSz w:w="12240" w:h="15840"/>
      <w:pgMar w:top="1008" w:right="1080" w:bottom="1008" w:left="108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07FBF964-E312-4BFC-B8B8-9F3DE5C51258}"/>
    <w:embedBold r:id="rId2" w:fontKey="{1BF09161-13FC-40EC-A0DC-8C3AA98C27B6}"/>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3" w:fontKey="{B3CFECAA-59CF-46BE-95E6-845DA30143D7}"/>
    <w:embedItalic r:id="rId4" w:fontKey="{855B2135-65A4-4560-BF23-9B6F1DF2A7BD}"/>
  </w:font>
  <w:font w:name="Helvetica Neue">
    <w:altName w:val="Arial"/>
    <w:charset w:val="00"/>
    <w:family w:val="auto"/>
    <w:pitch w:val="default"/>
    <w:embedRegular r:id="rId5" w:fontKey="{4B661DE0-6D64-4A14-ADEE-69E0569C662A}"/>
    <w:embedBold r:id="rId6" w:fontKey="{466FCCDE-BC83-4111-AAFB-5D1D093B2A40}"/>
    <w:embedBoldItalic r:id="rId7" w:fontKey="{12AC9845-4434-4CFD-B306-4AE27E682A28}"/>
  </w:font>
  <w:font w:name="Cambria">
    <w:panose1 w:val="02040503050406030204"/>
    <w:charset w:val="00"/>
    <w:family w:val="roman"/>
    <w:pitch w:val="variable"/>
    <w:sig w:usb0="E00006FF" w:usb1="420024FF" w:usb2="02000000" w:usb3="00000000" w:csb0="0000019F" w:csb1="00000000"/>
    <w:embedRegular r:id="rId8" w:fontKey="{5DFBBB61-CED8-4D6B-8A5B-896B858FE1A4}"/>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2AC3"/>
    <w:rsid w:val="00891025"/>
    <w:rsid w:val="00C62AC3"/>
    <w:rsid w:val="00ED10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E65A29A"/>
  <w15:docId w15:val="{A7A53481-2FF1-4746-8F77-EF49505AD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www.redbirdflight.com" TargetMode="External"/><Relationship Id="rId3" Type="http://schemas.openxmlformats.org/officeDocument/2006/relationships/webSettings" Target="webSettings.xml"/><Relationship Id="rId7" Type="http://schemas.openxmlformats.org/officeDocument/2006/relationships/hyperlink" Target="http://sportys.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redbirdflight.com" TargetMode="External"/><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hyperlink" Target="http://sportys.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806</Words>
  <Characters>4792</Characters>
  <Application>Microsoft Office Word</Application>
  <DocSecurity>0</DocSecurity>
  <Lines>70</Lines>
  <Paragraphs>18</Paragraphs>
  <ScaleCrop>false</ScaleCrop>
  <Company/>
  <LinksUpToDate>false</LinksUpToDate>
  <CharactersWithSpaces>5580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Ethan Willinger</cp:lastModifiedBy>
  <cp:revision>2</cp:revision>
  <dcterms:created xsi:type="dcterms:W3CDTF">2025-07-22T01:51:00Z</dcterms:created>
  <dcterms:modified xsi:type="dcterms:W3CDTF">2025-07-22T01:51:00Z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0fb67dfe-b410-4f47-8c9b-d3e0305157f3</vt:lpwstr>
  </property>
</Properties>
</file>